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023DB" w14:textId="793C8171" w:rsidR="00FB396D" w:rsidRDefault="00FB396D"/>
    <w:p w14:paraId="213EBDA5" w14:textId="7EFE2480" w:rsidR="008557CD" w:rsidRDefault="008557CD"/>
    <w:p w14:paraId="76CB403A" w14:textId="6E6BE97A" w:rsidR="008557CD" w:rsidRDefault="008557CD"/>
    <w:p w14:paraId="38241741" w14:textId="5B9CF692" w:rsidR="0051435C" w:rsidRPr="0051435C" w:rsidRDefault="008557CD" w:rsidP="0051435C">
      <w:pPr>
        <w:jc w:val="center"/>
        <w:rPr>
          <w:b/>
          <w:bCs/>
          <w:sz w:val="32"/>
          <w:szCs w:val="32"/>
        </w:rPr>
      </w:pPr>
      <w:r w:rsidRPr="0051435C">
        <w:rPr>
          <w:b/>
          <w:bCs/>
          <w:sz w:val="32"/>
          <w:szCs w:val="32"/>
        </w:rPr>
        <w:t>Montgomery County, MD - Artists/Arts/Culture/Film/Museum</w:t>
      </w:r>
    </w:p>
    <w:p w14:paraId="406FB41D" w14:textId="4937306D" w:rsidR="008557CD" w:rsidRPr="0051435C" w:rsidRDefault="0051435C" w:rsidP="0051435C">
      <w:pPr>
        <w:jc w:val="center"/>
        <w:rPr>
          <w:b/>
          <w:bCs/>
          <w:sz w:val="32"/>
          <w:szCs w:val="32"/>
        </w:rPr>
      </w:pPr>
      <w:r w:rsidRPr="0051435C">
        <w:rPr>
          <w:b/>
          <w:bCs/>
          <w:sz w:val="32"/>
          <w:szCs w:val="32"/>
        </w:rPr>
        <w:t xml:space="preserve">Phase II </w:t>
      </w:r>
      <w:r w:rsidR="008557CD" w:rsidRPr="0051435C">
        <w:rPr>
          <w:b/>
          <w:bCs/>
          <w:sz w:val="32"/>
          <w:szCs w:val="32"/>
        </w:rPr>
        <w:t>Special Request</w:t>
      </w:r>
      <w:bookmarkStart w:id="0" w:name="_GoBack"/>
      <w:bookmarkEnd w:id="0"/>
    </w:p>
    <w:p w14:paraId="00FBEEA7" w14:textId="77777777" w:rsidR="008557CD" w:rsidRDefault="008557CD">
      <w:pPr>
        <w:rPr>
          <w:sz w:val="28"/>
          <w:szCs w:val="28"/>
        </w:rPr>
      </w:pPr>
    </w:p>
    <w:p w14:paraId="5E9DB42C" w14:textId="77777777" w:rsidR="00A96610" w:rsidRDefault="008557CD">
      <w:pPr>
        <w:rPr>
          <w:b/>
          <w:bCs/>
          <w:sz w:val="28"/>
          <w:szCs w:val="28"/>
        </w:rPr>
      </w:pPr>
      <w:r w:rsidRPr="008557CD">
        <w:rPr>
          <w:b/>
          <w:bCs/>
          <w:sz w:val="28"/>
          <w:szCs w:val="28"/>
        </w:rPr>
        <w:t>Today’s Date:</w:t>
      </w:r>
      <w:r>
        <w:rPr>
          <w:b/>
          <w:bCs/>
          <w:sz w:val="28"/>
          <w:szCs w:val="28"/>
        </w:rPr>
        <w:tab/>
      </w:r>
    </w:p>
    <w:tbl>
      <w:tblPr>
        <w:tblStyle w:val="TableGrid"/>
        <w:tblW w:w="0" w:type="auto"/>
        <w:tblLook w:val="04A0" w:firstRow="1" w:lastRow="0" w:firstColumn="1" w:lastColumn="0" w:noHBand="0" w:noVBand="1"/>
      </w:tblPr>
      <w:tblGrid>
        <w:gridCol w:w="2155"/>
      </w:tblGrid>
      <w:tr w:rsidR="00A96610" w14:paraId="6F62525E" w14:textId="77777777" w:rsidTr="00A96610">
        <w:tc>
          <w:tcPr>
            <w:tcW w:w="2155" w:type="dxa"/>
          </w:tcPr>
          <w:p w14:paraId="5C421D13" w14:textId="77777777" w:rsidR="00A96610" w:rsidRDefault="00A96610">
            <w:pPr>
              <w:rPr>
                <w:b/>
                <w:bCs/>
                <w:sz w:val="28"/>
                <w:szCs w:val="28"/>
              </w:rPr>
            </w:pPr>
          </w:p>
        </w:tc>
      </w:tr>
    </w:tbl>
    <w:p w14:paraId="72F26771" w14:textId="77777777" w:rsidR="00A96610" w:rsidRDefault="00A96610">
      <w:pPr>
        <w:rPr>
          <w:b/>
          <w:bCs/>
          <w:sz w:val="28"/>
          <w:szCs w:val="28"/>
        </w:rPr>
      </w:pPr>
    </w:p>
    <w:p w14:paraId="545C4DCE" w14:textId="77777777" w:rsidR="00A96610" w:rsidRPr="008557CD" w:rsidRDefault="008557CD">
      <w:pPr>
        <w:rPr>
          <w:b/>
          <w:bCs/>
          <w:sz w:val="28"/>
          <w:szCs w:val="28"/>
        </w:rPr>
      </w:pPr>
      <w:r w:rsidRPr="008557CD">
        <w:rPr>
          <w:b/>
          <w:bCs/>
          <w:sz w:val="28"/>
          <w:szCs w:val="28"/>
        </w:rPr>
        <w:t xml:space="preserve">Date </w:t>
      </w:r>
      <w:r w:rsidR="00020B8A">
        <w:rPr>
          <w:b/>
          <w:bCs/>
          <w:sz w:val="28"/>
          <w:szCs w:val="28"/>
        </w:rPr>
        <w:t xml:space="preserve">Determination </w:t>
      </w:r>
      <w:r w:rsidRPr="008557CD">
        <w:rPr>
          <w:b/>
          <w:bCs/>
          <w:sz w:val="28"/>
          <w:szCs w:val="28"/>
        </w:rPr>
        <w:t>Needed By:</w:t>
      </w:r>
    </w:p>
    <w:tbl>
      <w:tblPr>
        <w:tblStyle w:val="TableGrid"/>
        <w:tblW w:w="0" w:type="auto"/>
        <w:tblLook w:val="04A0" w:firstRow="1" w:lastRow="0" w:firstColumn="1" w:lastColumn="0" w:noHBand="0" w:noVBand="1"/>
      </w:tblPr>
      <w:tblGrid>
        <w:gridCol w:w="2245"/>
      </w:tblGrid>
      <w:tr w:rsidR="00A96610" w14:paraId="04C2A2B5" w14:textId="77777777" w:rsidTr="00A96610">
        <w:tc>
          <w:tcPr>
            <w:tcW w:w="2245" w:type="dxa"/>
          </w:tcPr>
          <w:p w14:paraId="4BE0A910" w14:textId="77777777" w:rsidR="00A96610" w:rsidRPr="00A96610" w:rsidRDefault="00A96610">
            <w:pPr>
              <w:rPr>
                <w:color w:val="FF0000"/>
                <w:sz w:val="28"/>
                <w:szCs w:val="28"/>
              </w:rPr>
            </w:pPr>
          </w:p>
        </w:tc>
      </w:tr>
    </w:tbl>
    <w:p w14:paraId="6E9DDBF2" w14:textId="0635ADE1" w:rsidR="008557CD" w:rsidRPr="008557CD" w:rsidRDefault="008557CD">
      <w:pPr>
        <w:rPr>
          <w:b/>
          <w:bCs/>
          <w:sz w:val="28"/>
          <w:szCs w:val="28"/>
        </w:rPr>
      </w:pPr>
    </w:p>
    <w:p w14:paraId="65D3050A" w14:textId="77777777" w:rsidR="008557CD" w:rsidRDefault="008557CD">
      <w:pPr>
        <w:rPr>
          <w:sz w:val="28"/>
          <w:szCs w:val="28"/>
        </w:rPr>
      </w:pPr>
    </w:p>
    <w:p w14:paraId="154A5C1A" w14:textId="64D1A074" w:rsidR="008557CD" w:rsidRDefault="008557CD">
      <w:pPr>
        <w:rPr>
          <w:sz w:val="28"/>
          <w:szCs w:val="28"/>
        </w:rPr>
      </w:pPr>
      <w:r w:rsidRPr="00FC1BBE">
        <w:rPr>
          <w:sz w:val="28"/>
          <w:szCs w:val="28"/>
        </w:rPr>
        <w:t xml:space="preserve">Organization Name: </w:t>
      </w:r>
    </w:p>
    <w:tbl>
      <w:tblPr>
        <w:tblStyle w:val="TableGrid"/>
        <w:tblW w:w="0" w:type="auto"/>
        <w:tblLook w:val="04A0" w:firstRow="1" w:lastRow="0" w:firstColumn="1" w:lastColumn="0" w:noHBand="0" w:noVBand="1"/>
      </w:tblPr>
      <w:tblGrid>
        <w:gridCol w:w="9350"/>
      </w:tblGrid>
      <w:tr w:rsidR="00A96610" w14:paraId="0E6E7703" w14:textId="77777777" w:rsidTr="00A96610">
        <w:tc>
          <w:tcPr>
            <w:tcW w:w="9350" w:type="dxa"/>
          </w:tcPr>
          <w:p w14:paraId="166DD419" w14:textId="77777777" w:rsidR="00A96610" w:rsidRDefault="00A96610">
            <w:pPr>
              <w:rPr>
                <w:sz w:val="28"/>
                <w:szCs w:val="28"/>
              </w:rPr>
            </w:pPr>
          </w:p>
        </w:tc>
      </w:tr>
    </w:tbl>
    <w:p w14:paraId="5905663E" w14:textId="77777777" w:rsidR="00A96610" w:rsidRPr="00FC1BBE" w:rsidRDefault="00A96610">
      <w:pPr>
        <w:rPr>
          <w:sz w:val="28"/>
          <w:szCs w:val="28"/>
        </w:rPr>
      </w:pPr>
    </w:p>
    <w:p w14:paraId="356ACF82" w14:textId="52EBE0F1" w:rsidR="008557CD" w:rsidRDefault="008557CD">
      <w:pPr>
        <w:rPr>
          <w:sz w:val="28"/>
          <w:szCs w:val="28"/>
        </w:rPr>
      </w:pPr>
      <w:r w:rsidRPr="00FC1BBE">
        <w:rPr>
          <w:sz w:val="28"/>
          <w:szCs w:val="28"/>
        </w:rPr>
        <w:t xml:space="preserve">Organization Contact: </w:t>
      </w:r>
    </w:p>
    <w:tbl>
      <w:tblPr>
        <w:tblStyle w:val="TableGrid"/>
        <w:tblW w:w="0" w:type="auto"/>
        <w:tblLook w:val="04A0" w:firstRow="1" w:lastRow="0" w:firstColumn="1" w:lastColumn="0" w:noHBand="0" w:noVBand="1"/>
      </w:tblPr>
      <w:tblGrid>
        <w:gridCol w:w="9350"/>
      </w:tblGrid>
      <w:tr w:rsidR="00A96610" w14:paraId="3A1222E6" w14:textId="77777777" w:rsidTr="00A96610">
        <w:tc>
          <w:tcPr>
            <w:tcW w:w="9350" w:type="dxa"/>
          </w:tcPr>
          <w:p w14:paraId="3E400BD1" w14:textId="77777777" w:rsidR="00A96610" w:rsidRDefault="00A96610">
            <w:pPr>
              <w:rPr>
                <w:sz w:val="28"/>
                <w:szCs w:val="28"/>
              </w:rPr>
            </w:pPr>
          </w:p>
        </w:tc>
      </w:tr>
    </w:tbl>
    <w:p w14:paraId="3E2151EC" w14:textId="77777777" w:rsidR="00A96610" w:rsidRPr="00FC1BBE" w:rsidRDefault="00A96610">
      <w:pPr>
        <w:rPr>
          <w:sz w:val="28"/>
          <w:szCs w:val="28"/>
        </w:rPr>
      </w:pPr>
    </w:p>
    <w:p w14:paraId="5688EC00" w14:textId="0B4F879D" w:rsidR="008557CD" w:rsidRPr="00FC1BBE" w:rsidRDefault="00020B8A" w:rsidP="008557CD">
      <w:pPr>
        <w:rPr>
          <w:sz w:val="28"/>
          <w:szCs w:val="28"/>
        </w:rPr>
      </w:pPr>
      <w:r>
        <w:rPr>
          <w:sz w:val="28"/>
          <w:szCs w:val="28"/>
        </w:rPr>
        <w:t>Description of Organization’s Regular Activities</w:t>
      </w:r>
      <w:r w:rsidR="008557CD" w:rsidRPr="00FC1BBE">
        <w:rPr>
          <w:sz w:val="28"/>
          <w:szCs w:val="28"/>
        </w:rPr>
        <w:t xml:space="preserve">: </w:t>
      </w:r>
    </w:p>
    <w:tbl>
      <w:tblPr>
        <w:tblStyle w:val="TableGrid"/>
        <w:tblW w:w="0" w:type="auto"/>
        <w:tblLook w:val="04A0" w:firstRow="1" w:lastRow="0" w:firstColumn="1" w:lastColumn="0" w:noHBand="0" w:noVBand="1"/>
      </w:tblPr>
      <w:tblGrid>
        <w:gridCol w:w="9350"/>
      </w:tblGrid>
      <w:tr w:rsidR="00A96610" w14:paraId="1F531F7E" w14:textId="77777777" w:rsidTr="004C2495">
        <w:trPr>
          <w:trHeight w:val="1007"/>
        </w:trPr>
        <w:tc>
          <w:tcPr>
            <w:tcW w:w="9350" w:type="dxa"/>
          </w:tcPr>
          <w:p w14:paraId="3223B7E8" w14:textId="77777777" w:rsidR="00A96610" w:rsidRDefault="00A96610">
            <w:pPr>
              <w:rPr>
                <w:sz w:val="28"/>
                <w:szCs w:val="28"/>
              </w:rPr>
            </w:pPr>
          </w:p>
        </w:tc>
      </w:tr>
    </w:tbl>
    <w:p w14:paraId="4D93A35D" w14:textId="77777777" w:rsidR="008557CD" w:rsidRPr="00FC1BBE" w:rsidRDefault="008557CD">
      <w:pPr>
        <w:rPr>
          <w:sz w:val="28"/>
          <w:szCs w:val="28"/>
        </w:rPr>
      </w:pPr>
    </w:p>
    <w:p w14:paraId="2AE39D89" w14:textId="05124A89" w:rsidR="008557CD" w:rsidRPr="00FC1BBE" w:rsidRDefault="00020B8A" w:rsidP="008557CD">
      <w:pPr>
        <w:rPr>
          <w:sz w:val="28"/>
          <w:szCs w:val="28"/>
        </w:rPr>
      </w:pPr>
      <w:r>
        <w:rPr>
          <w:sz w:val="28"/>
          <w:szCs w:val="28"/>
        </w:rPr>
        <w:t>Description of Proposed Event</w:t>
      </w:r>
      <w:r w:rsidR="00F731BD">
        <w:rPr>
          <w:sz w:val="28"/>
          <w:szCs w:val="28"/>
        </w:rPr>
        <w:t xml:space="preserve"> or Activity</w:t>
      </w:r>
      <w:r w:rsidR="008557CD" w:rsidRPr="00FC1BBE">
        <w:rPr>
          <w:sz w:val="28"/>
          <w:szCs w:val="28"/>
        </w:rPr>
        <w:t xml:space="preserve">: </w:t>
      </w:r>
    </w:p>
    <w:tbl>
      <w:tblPr>
        <w:tblStyle w:val="TableGrid"/>
        <w:tblW w:w="0" w:type="auto"/>
        <w:tblLook w:val="04A0" w:firstRow="1" w:lastRow="0" w:firstColumn="1" w:lastColumn="0" w:noHBand="0" w:noVBand="1"/>
      </w:tblPr>
      <w:tblGrid>
        <w:gridCol w:w="9350"/>
      </w:tblGrid>
      <w:tr w:rsidR="00A96610" w14:paraId="107415C1" w14:textId="77777777" w:rsidTr="004C2495">
        <w:trPr>
          <w:trHeight w:val="1034"/>
        </w:trPr>
        <w:tc>
          <w:tcPr>
            <w:tcW w:w="9350" w:type="dxa"/>
          </w:tcPr>
          <w:p w14:paraId="43B84D23" w14:textId="77777777" w:rsidR="00A96610" w:rsidRDefault="00A96610">
            <w:pPr>
              <w:rPr>
                <w:sz w:val="28"/>
                <w:szCs w:val="28"/>
              </w:rPr>
            </w:pPr>
          </w:p>
        </w:tc>
      </w:tr>
    </w:tbl>
    <w:p w14:paraId="5D0C3159" w14:textId="6A8080FE" w:rsidR="008557CD" w:rsidRDefault="008557CD">
      <w:pPr>
        <w:rPr>
          <w:sz w:val="28"/>
          <w:szCs w:val="28"/>
        </w:rPr>
      </w:pPr>
    </w:p>
    <w:p w14:paraId="1B16784E" w14:textId="6F200603" w:rsidR="00BF33DD" w:rsidRPr="00FC1BBE" w:rsidRDefault="001035E5">
      <w:pPr>
        <w:rPr>
          <w:sz w:val="28"/>
          <w:szCs w:val="28"/>
        </w:rPr>
      </w:pPr>
      <w:r>
        <w:rPr>
          <w:sz w:val="28"/>
          <w:szCs w:val="28"/>
        </w:rPr>
        <w:t>In relation to your specific business model/event, please briefly explain:</w:t>
      </w:r>
    </w:p>
    <w:p w14:paraId="41775967" w14:textId="00042B9A" w:rsidR="004D573A" w:rsidRDefault="001035E5" w:rsidP="001035E5">
      <w:pPr>
        <w:pStyle w:val="ListParagraph"/>
        <w:numPr>
          <w:ilvl w:val="0"/>
          <w:numId w:val="2"/>
        </w:numPr>
        <w:rPr>
          <w:sz w:val="28"/>
          <w:szCs w:val="28"/>
        </w:rPr>
      </w:pPr>
      <w:r>
        <w:rPr>
          <w:sz w:val="28"/>
          <w:szCs w:val="28"/>
        </w:rPr>
        <w:t>H</w:t>
      </w:r>
      <w:r w:rsidR="004D573A" w:rsidRPr="001035E5">
        <w:rPr>
          <w:sz w:val="28"/>
          <w:szCs w:val="28"/>
        </w:rPr>
        <w:t>ow you will implement the State of Maryland Back-to-Business Pledge</w:t>
      </w:r>
      <w:r>
        <w:rPr>
          <w:sz w:val="28"/>
          <w:szCs w:val="28"/>
        </w:rPr>
        <w:t xml:space="preserve">: </w:t>
      </w:r>
      <w:r w:rsidR="004D573A" w:rsidRPr="001035E5">
        <w:rPr>
          <w:sz w:val="28"/>
          <w:szCs w:val="28"/>
        </w:rPr>
        <w:t>(</w:t>
      </w:r>
      <w:hyperlink r:id="rId9" w:history="1">
        <w:r w:rsidR="004D573A" w:rsidRPr="0051435C">
          <w:rPr>
            <w:rStyle w:val="Hyperlink"/>
            <w:sz w:val="28"/>
            <w:szCs w:val="28"/>
          </w:rPr>
          <w:t>https://commerce.maryland.gov/Documents/BusinessResource/Maryland-Strong-Back-to-Business-Pledge-COVID-19.pdf</w:t>
        </w:r>
      </w:hyperlink>
      <w:r w:rsidR="004D573A" w:rsidRPr="0051435C">
        <w:rPr>
          <w:sz w:val="28"/>
          <w:szCs w:val="28"/>
        </w:rPr>
        <w:t>)</w:t>
      </w:r>
    </w:p>
    <w:tbl>
      <w:tblPr>
        <w:tblStyle w:val="TableGrid"/>
        <w:tblW w:w="0" w:type="auto"/>
        <w:tblInd w:w="720" w:type="dxa"/>
        <w:tblLook w:val="04A0" w:firstRow="1" w:lastRow="0" w:firstColumn="1" w:lastColumn="0" w:noHBand="0" w:noVBand="1"/>
      </w:tblPr>
      <w:tblGrid>
        <w:gridCol w:w="8630"/>
      </w:tblGrid>
      <w:tr w:rsidR="00A96610" w14:paraId="682BD306" w14:textId="77777777" w:rsidTr="00A96610">
        <w:trPr>
          <w:trHeight w:val="2375"/>
        </w:trPr>
        <w:tc>
          <w:tcPr>
            <w:tcW w:w="9350" w:type="dxa"/>
          </w:tcPr>
          <w:p w14:paraId="54BCC058" w14:textId="77777777" w:rsidR="00A96610" w:rsidRDefault="00A96610" w:rsidP="0051435C">
            <w:pPr>
              <w:pStyle w:val="ListParagraph"/>
              <w:ind w:left="0"/>
              <w:rPr>
                <w:sz w:val="28"/>
                <w:szCs w:val="28"/>
              </w:rPr>
            </w:pPr>
          </w:p>
        </w:tc>
      </w:tr>
    </w:tbl>
    <w:p w14:paraId="1E679583" w14:textId="77777777" w:rsidR="001035E5" w:rsidRPr="001035E5" w:rsidRDefault="001035E5" w:rsidP="0051435C">
      <w:pPr>
        <w:pStyle w:val="ListParagraph"/>
        <w:rPr>
          <w:sz w:val="28"/>
          <w:szCs w:val="28"/>
        </w:rPr>
      </w:pPr>
    </w:p>
    <w:p w14:paraId="57AC3F78" w14:textId="71C29B97" w:rsidR="00BF4C7C" w:rsidRPr="00BF4C7C" w:rsidRDefault="001035E5" w:rsidP="0051435C">
      <w:pPr>
        <w:pStyle w:val="ListParagraph"/>
        <w:numPr>
          <w:ilvl w:val="0"/>
          <w:numId w:val="2"/>
        </w:numPr>
        <w:rPr>
          <w:sz w:val="28"/>
          <w:szCs w:val="28"/>
        </w:rPr>
      </w:pPr>
      <w:r>
        <w:rPr>
          <w:sz w:val="28"/>
          <w:szCs w:val="28"/>
        </w:rPr>
        <w:t>H</w:t>
      </w:r>
      <w:r w:rsidR="004D573A" w:rsidRPr="001035E5">
        <w:rPr>
          <w:sz w:val="28"/>
          <w:szCs w:val="28"/>
        </w:rPr>
        <w:t xml:space="preserve">ow you will implement the </w:t>
      </w:r>
      <w:r w:rsidR="009A65AF" w:rsidRPr="001035E5">
        <w:rPr>
          <w:sz w:val="28"/>
          <w:szCs w:val="28"/>
        </w:rPr>
        <w:t>Montgomery County</w:t>
      </w:r>
      <w:r w:rsidR="000F7CDB" w:rsidRPr="001035E5">
        <w:rPr>
          <w:sz w:val="28"/>
          <w:szCs w:val="28"/>
        </w:rPr>
        <w:t xml:space="preserve"> </w:t>
      </w:r>
      <w:r w:rsidR="004D573A" w:rsidRPr="001035E5">
        <w:rPr>
          <w:sz w:val="28"/>
          <w:szCs w:val="28"/>
        </w:rPr>
        <w:t>General Operating Requirements</w:t>
      </w:r>
      <w:r w:rsidR="00BF4C7C">
        <w:rPr>
          <w:sz w:val="28"/>
          <w:szCs w:val="28"/>
        </w:rPr>
        <w:t xml:space="preserve">: </w:t>
      </w:r>
      <w:r w:rsidRPr="00BF5314">
        <w:rPr>
          <w:sz w:val="28"/>
          <w:szCs w:val="28"/>
        </w:rPr>
        <w:t>(</w:t>
      </w:r>
      <w:hyperlink r:id="rId10" w:history="1">
        <w:r w:rsidRPr="0051435C">
          <w:rPr>
            <w:rStyle w:val="Hyperlink"/>
            <w:sz w:val="28"/>
            <w:szCs w:val="28"/>
          </w:rPr>
          <w:t>https://www.montgomerycountymd.gov/covid19/Resources/Files/general-operating-requirements.pdf</w:t>
        </w:r>
      </w:hyperlink>
      <w:r w:rsidRPr="0051435C">
        <w:rPr>
          <w:sz w:val="28"/>
          <w:szCs w:val="28"/>
        </w:rPr>
        <w:t>)</w:t>
      </w:r>
    </w:p>
    <w:tbl>
      <w:tblPr>
        <w:tblStyle w:val="TableGrid"/>
        <w:tblW w:w="0" w:type="auto"/>
        <w:tblInd w:w="720" w:type="dxa"/>
        <w:tblLook w:val="04A0" w:firstRow="1" w:lastRow="0" w:firstColumn="1" w:lastColumn="0" w:noHBand="0" w:noVBand="1"/>
      </w:tblPr>
      <w:tblGrid>
        <w:gridCol w:w="8630"/>
      </w:tblGrid>
      <w:tr w:rsidR="00A96610" w14:paraId="07D6C902" w14:textId="77777777" w:rsidTr="00A96610">
        <w:trPr>
          <w:trHeight w:val="2546"/>
        </w:trPr>
        <w:tc>
          <w:tcPr>
            <w:tcW w:w="9350" w:type="dxa"/>
          </w:tcPr>
          <w:p w14:paraId="5B954076" w14:textId="77777777" w:rsidR="00A96610" w:rsidRDefault="00A96610" w:rsidP="0051435C">
            <w:pPr>
              <w:pStyle w:val="ListParagraph"/>
              <w:ind w:left="0"/>
              <w:rPr>
                <w:sz w:val="28"/>
                <w:szCs w:val="28"/>
              </w:rPr>
            </w:pPr>
          </w:p>
        </w:tc>
      </w:tr>
    </w:tbl>
    <w:p w14:paraId="3A4F9328" w14:textId="77777777" w:rsidR="00BF4C7C" w:rsidRDefault="00BF4C7C" w:rsidP="0051435C">
      <w:pPr>
        <w:pStyle w:val="ListParagraph"/>
        <w:rPr>
          <w:sz w:val="28"/>
          <w:szCs w:val="28"/>
        </w:rPr>
      </w:pPr>
    </w:p>
    <w:p w14:paraId="10A04487" w14:textId="51D7F3CE" w:rsidR="00BF5314" w:rsidRDefault="001035E5" w:rsidP="001035E5">
      <w:pPr>
        <w:pStyle w:val="ListParagraph"/>
        <w:numPr>
          <w:ilvl w:val="0"/>
          <w:numId w:val="2"/>
        </w:numPr>
        <w:rPr>
          <w:sz w:val="28"/>
          <w:szCs w:val="28"/>
        </w:rPr>
      </w:pPr>
      <w:r>
        <w:rPr>
          <w:sz w:val="28"/>
          <w:szCs w:val="28"/>
        </w:rPr>
        <w:t>H</w:t>
      </w:r>
      <w:r w:rsidR="0054263D" w:rsidRPr="001035E5">
        <w:rPr>
          <w:sz w:val="28"/>
          <w:szCs w:val="28"/>
        </w:rPr>
        <w:t xml:space="preserve">ow you will meet </w:t>
      </w:r>
      <w:r w:rsidRPr="0051435C">
        <w:rPr>
          <w:sz w:val="28"/>
          <w:szCs w:val="28"/>
        </w:rPr>
        <w:t xml:space="preserve">Requirements from the </w:t>
      </w:r>
      <w:r w:rsidR="0054263D" w:rsidRPr="0051435C">
        <w:rPr>
          <w:sz w:val="28"/>
          <w:szCs w:val="28"/>
        </w:rPr>
        <w:t xml:space="preserve">Governor’s Order </w:t>
      </w:r>
      <w:r w:rsidR="0054263D" w:rsidRPr="001035E5">
        <w:rPr>
          <w:sz w:val="28"/>
          <w:szCs w:val="28"/>
        </w:rPr>
        <w:t>related to your specific business model</w:t>
      </w:r>
      <w:r w:rsidR="00BF4C7C">
        <w:rPr>
          <w:sz w:val="28"/>
          <w:szCs w:val="28"/>
        </w:rPr>
        <w:t>:</w:t>
      </w:r>
      <w:r w:rsidR="0054263D" w:rsidRPr="001035E5">
        <w:rPr>
          <w:sz w:val="28"/>
          <w:szCs w:val="28"/>
        </w:rPr>
        <w:t xml:space="preserve"> (</w:t>
      </w:r>
      <w:hyperlink r:id="rId11" w:history="1">
        <w:r w:rsidR="0054263D" w:rsidRPr="0051435C">
          <w:rPr>
            <w:rStyle w:val="Hyperlink"/>
            <w:sz w:val="28"/>
            <w:szCs w:val="28"/>
          </w:rPr>
          <w:t>https://governor.maryland.gov/wp-content/uploads/2020/06/Gatherings-NINTH-AMENDED-6.10.20.pdf</w:t>
        </w:r>
      </w:hyperlink>
      <w:r w:rsidR="0054263D" w:rsidRPr="0051435C">
        <w:rPr>
          <w:sz w:val="28"/>
          <w:szCs w:val="28"/>
        </w:rPr>
        <w:t xml:space="preserve">)  </w:t>
      </w:r>
    </w:p>
    <w:p w14:paraId="6F71A49D" w14:textId="77777777" w:rsidR="00BF5314" w:rsidRPr="0051435C" w:rsidRDefault="00BF5314" w:rsidP="0051435C">
      <w:pPr>
        <w:pStyle w:val="ListParagraph"/>
        <w:rPr>
          <w:sz w:val="28"/>
          <w:szCs w:val="28"/>
        </w:rPr>
      </w:pPr>
    </w:p>
    <w:p w14:paraId="57DE8183" w14:textId="5B56F8B0" w:rsidR="00BF5314" w:rsidRDefault="0054263D" w:rsidP="00BF5314">
      <w:pPr>
        <w:pStyle w:val="ListParagraph"/>
        <w:rPr>
          <w:sz w:val="28"/>
          <w:szCs w:val="28"/>
        </w:rPr>
      </w:pPr>
      <w:r w:rsidRPr="0051435C">
        <w:rPr>
          <w:sz w:val="28"/>
          <w:szCs w:val="28"/>
        </w:rPr>
        <w:t xml:space="preserve">Cite specific requirements that you will meet that are most similar to your business model.  </w:t>
      </w:r>
      <w:r w:rsidR="00BF5314">
        <w:rPr>
          <w:sz w:val="28"/>
          <w:szCs w:val="28"/>
        </w:rPr>
        <w:t xml:space="preserve">For example, your business model or event may be similar to restaurants, retail, and religious gatherings (all allowed activities) but does not fit under this area.  Explaining how you can meet or exceed the same requirements for these activities will strengthen your proposal.  Also, </w:t>
      </w:r>
      <w:r w:rsidR="00BF5314">
        <w:rPr>
          <w:sz w:val="28"/>
          <w:szCs w:val="28"/>
        </w:rPr>
        <w:lastRenderedPageBreak/>
        <w:t>y</w:t>
      </w:r>
      <w:r w:rsidRPr="0051435C">
        <w:rPr>
          <w:sz w:val="28"/>
          <w:szCs w:val="28"/>
        </w:rPr>
        <w:t xml:space="preserve">our request will be stronger if you can demonstrate that similar business models are allowed in other </w:t>
      </w:r>
      <w:r w:rsidR="00BF5314">
        <w:rPr>
          <w:sz w:val="28"/>
          <w:szCs w:val="28"/>
        </w:rPr>
        <w:t xml:space="preserve">State </w:t>
      </w:r>
      <w:r w:rsidRPr="0051435C">
        <w:rPr>
          <w:sz w:val="28"/>
          <w:szCs w:val="28"/>
        </w:rPr>
        <w:t>jurisdictions and how th</w:t>
      </w:r>
      <w:r w:rsidR="00BF5314">
        <w:rPr>
          <w:sz w:val="28"/>
          <w:szCs w:val="28"/>
        </w:rPr>
        <w:t>ey</w:t>
      </w:r>
      <w:r w:rsidRPr="0051435C">
        <w:rPr>
          <w:sz w:val="28"/>
          <w:szCs w:val="28"/>
        </w:rPr>
        <w:t xml:space="preserve"> meet th</w:t>
      </w:r>
      <w:r w:rsidR="00BF5314">
        <w:rPr>
          <w:sz w:val="28"/>
          <w:szCs w:val="28"/>
        </w:rPr>
        <w:t>e State safety</w:t>
      </w:r>
      <w:r w:rsidRPr="0051435C">
        <w:rPr>
          <w:sz w:val="28"/>
          <w:szCs w:val="28"/>
        </w:rPr>
        <w:t xml:space="preserve"> requirements</w:t>
      </w:r>
      <w:r w:rsidR="00BF5314">
        <w:rPr>
          <w:sz w:val="28"/>
          <w:szCs w:val="28"/>
        </w:rPr>
        <w:t>.</w:t>
      </w:r>
    </w:p>
    <w:p w14:paraId="328F5F44" w14:textId="77777777" w:rsidR="00A96610" w:rsidRDefault="00A96610" w:rsidP="00BF5314">
      <w:pPr>
        <w:pStyle w:val="ListParagraph"/>
        <w:rPr>
          <w:sz w:val="28"/>
          <w:szCs w:val="28"/>
        </w:rPr>
      </w:pPr>
    </w:p>
    <w:tbl>
      <w:tblPr>
        <w:tblStyle w:val="TableGrid"/>
        <w:tblW w:w="0" w:type="auto"/>
        <w:tblInd w:w="720" w:type="dxa"/>
        <w:tblLook w:val="04A0" w:firstRow="1" w:lastRow="0" w:firstColumn="1" w:lastColumn="0" w:noHBand="0" w:noVBand="1"/>
      </w:tblPr>
      <w:tblGrid>
        <w:gridCol w:w="8630"/>
      </w:tblGrid>
      <w:tr w:rsidR="00A96610" w14:paraId="3166B16E" w14:textId="77777777" w:rsidTr="00A96610">
        <w:trPr>
          <w:trHeight w:val="2627"/>
        </w:trPr>
        <w:tc>
          <w:tcPr>
            <w:tcW w:w="9350" w:type="dxa"/>
          </w:tcPr>
          <w:p w14:paraId="5CF1556A" w14:textId="77777777" w:rsidR="00A96610" w:rsidRDefault="00A96610" w:rsidP="0051435C">
            <w:pPr>
              <w:pStyle w:val="ListParagraph"/>
              <w:ind w:left="0"/>
              <w:rPr>
                <w:sz w:val="28"/>
                <w:szCs w:val="28"/>
              </w:rPr>
            </w:pPr>
          </w:p>
        </w:tc>
      </w:tr>
    </w:tbl>
    <w:p w14:paraId="10CA6B8E" w14:textId="77777777" w:rsidR="00A96610" w:rsidRPr="0051435C" w:rsidRDefault="00A96610" w:rsidP="0051435C">
      <w:pPr>
        <w:pStyle w:val="ListParagraph"/>
        <w:rPr>
          <w:sz w:val="28"/>
          <w:szCs w:val="28"/>
        </w:rPr>
      </w:pPr>
    </w:p>
    <w:p w14:paraId="6E9E1927" w14:textId="61B56458" w:rsidR="001035E5" w:rsidRDefault="001035E5" w:rsidP="001035E5">
      <w:pPr>
        <w:pStyle w:val="ListParagraph"/>
        <w:numPr>
          <w:ilvl w:val="0"/>
          <w:numId w:val="2"/>
        </w:numPr>
        <w:rPr>
          <w:sz w:val="28"/>
          <w:szCs w:val="28"/>
        </w:rPr>
      </w:pPr>
      <w:r>
        <w:rPr>
          <w:sz w:val="28"/>
          <w:szCs w:val="28"/>
        </w:rPr>
        <w:t>H</w:t>
      </w:r>
      <w:r w:rsidRPr="0051435C">
        <w:rPr>
          <w:sz w:val="28"/>
          <w:szCs w:val="28"/>
        </w:rPr>
        <w:t>ow you will meet Specific Requirements set by the County related to your specific business model</w:t>
      </w:r>
      <w:r>
        <w:rPr>
          <w:sz w:val="28"/>
          <w:szCs w:val="28"/>
        </w:rPr>
        <w:t>.  Similar to the State</w:t>
      </w:r>
      <w:r w:rsidR="00BF5314">
        <w:rPr>
          <w:sz w:val="28"/>
          <w:szCs w:val="28"/>
        </w:rPr>
        <w:t xml:space="preserve"> Requirements, c</w:t>
      </w:r>
      <w:r w:rsidR="00BF5314" w:rsidRPr="00920404">
        <w:rPr>
          <w:sz w:val="28"/>
          <w:szCs w:val="28"/>
        </w:rPr>
        <w:t xml:space="preserve">ite specific requirements that you will meet that are most similar to your business model.  </w:t>
      </w:r>
      <w:r w:rsidRPr="0051435C">
        <w:rPr>
          <w:b/>
          <w:bCs/>
          <w:sz w:val="28"/>
          <w:szCs w:val="28"/>
        </w:rPr>
        <w:t>(</w:t>
      </w:r>
      <w:hyperlink r:id="rId12" w:history="1">
        <w:r w:rsidRPr="0051435C">
          <w:rPr>
            <w:rStyle w:val="Hyperlink"/>
            <w:rFonts w:eastAsia="Times New Roman"/>
            <w:b/>
            <w:bCs/>
            <w:sz w:val="28"/>
            <w:szCs w:val="28"/>
          </w:rPr>
          <w:t>https://www.montgomerycountymd.gov/covid19/reopening/requirements/</w:t>
        </w:r>
      </w:hyperlink>
      <w:r w:rsidRPr="0051435C">
        <w:rPr>
          <w:b/>
          <w:bCs/>
          <w:sz w:val="28"/>
          <w:szCs w:val="28"/>
        </w:rPr>
        <w:t xml:space="preserve"> )</w:t>
      </w:r>
    </w:p>
    <w:tbl>
      <w:tblPr>
        <w:tblStyle w:val="TableGrid"/>
        <w:tblW w:w="0" w:type="auto"/>
        <w:tblInd w:w="720" w:type="dxa"/>
        <w:tblLook w:val="04A0" w:firstRow="1" w:lastRow="0" w:firstColumn="1" w:lastColumn="0" w:noHBand="0" w:noVBand="1"/>
      </w:tblPr>
      <w:tblGrid>
        <w:gridCol w:w="8630"/>
      </w:tblGrid>
      <w:tr w:rsidR="00A96610" w14:paraId="7E16CC00" w14:textId="77777777" w:rsidTr="00A96610">
        <w:trPr>
          <w:trHeight w:val="2393"/>
        </w:trPr>
        <w:tc>
          <w:tcPr>
            <w:tcW w:w="9350" w:type="dxa"/>
          </w:tcPr>
          <w:p w14:paraId="2C421470" w14:textId="77777777" w:rsidR="00A96610" w:rsidRDefault="00A96610" w:rsidP="0051435C">
            <w:pPr>
              <w:pStyle w:val="ListParagraph"/>
              <w:ind w:left="0"/>
              <w:rPr>
                <w:sz w:val="28"/>
                <w:szCs w:val="28"/>
              </w:rPr>
            </w:pPr>
          </w:p>
        </w:tc>
      </w:tr>
    </w:tbl>
    <w:p w14:paraId="1E78CB68" w14:textId="77777777" w:rsidR="00BF5314" w:rsidRDefault="00BF5314" w:rsidP="0051435C">
      <w:pPr>
        <w:pStyle w:val="ListParagraph"/>
        <w:rPr>
          <w:sz w:val="28"/>
          <w:szCs w:val="28"/>
        </w:rPr>
      </w:pPr>
    </w:p>
    <w:p w14:paraId="62173298" w14:textId="1826C2DF" w:rsidR="00A96610" w:rsidRPr="0051435C" w:rsidRDefault="00BF5314" w:rsidP="0051435C">
      <w:pPr>
        <w:pStyle w:val="ListParagraph"/>
        <w:numPr>
          <w:ilvl w:val="0"/>
          <w:numId w:val="2"/>
        </w:numPr>
        <w:rPr>
          <w:sz w:val="28"/>
          <w:szCs w:val="28"/>
        </w:rPr>
      </w:pPr>
      <w:r>
        <w:rPr>
          <w:sz w:val="28"/>
          <w:szCs w:val="28"/>
        </w:rPr>
        <w:t>If your specific business model is allowed by the State but not the County, please explain how you can meet the State’s requirements.  Your proposal will be strengthened if you can cite other State jurisdictions where this business model is allowed and what steps are currently being for these</w:t>
      </w:r>
      <w:r w:rsidR="00BF4C7C">
        <w:rPr>
          <w:sz w:val="28"/>
          <w:szCs w:val="28"/>
        </w:rPr>
        <w:t xml:space="preserve"> </w:t>
      </w:r>
      <w:r>
        <w:rPr>
          <w:sz w:val="28"/>
          <w:szCs w:val="28"/>
        </w:rPr>
        <w:t>business</w:t>
      </w:r>
      <w:r w:rsidR="00BF4C7C">
        <w:rPr>
          <w:sz w:val="28"/>
          <w:szCs w:val="28"/>
        </w:rPr>
        <w:t>es</w:t>
      </w:r>
      <w:r>
        <w:rPr>
          <w:sz w:val="28"/>
          <w:szCs w:val="28"/>
        </w:rPr>
        <w:t xml:space="preserve"> to be safely open.</w:t>
      </w:r>
    </w:p>
    <w:tbl>
      <w:tblPr>
        <w:tblStyle w:val="TableGrid"/>
        <w:tblW w:w="0" w:type="auto"/>
        <w:tblInd w:w="720" w:type="dxa"/>
        <w:tblLook w:val="04A0" w:firstRow="1" w:lastRow="0" w:firstColumn="1" w:lastColumn="0" w:noHBand="0" w:noVBand="1"/>
      </w:tblPr>
      <w:tblGrid>
        <w:gridCol w:w="8630"/>
      </w:tblGrid>
      <w:tr w:rsidR="00A96610" w14:paraId="18E3AF23" w14:textId="77777777" w:rsidTr="00A96610">
        <w:trPr>
          <w:trHeight w:val="2294"/>
        </w:trPr>
        <w:tc>
          <w:tcPr>
            <w:tcW w:w="9350" w:type="dxa"/>
          </w:tcPr>
          <w:p w14:paraId="377EDCA6" w14:textId="77777777" w:rsidR="00A96610" w:rsidRDefault="00A96610" w:rsidP="00A96610">
            <w:pPr>
              <w:pStyle w:val="ListParagraph"/>
              <w:ind w:left="0"/>
              <w:rPr>
                <w:sz w:val="28"/>
                <w:szCs w:val="28"/>
              </w:rPr>
            </w:pPr>
          </w:p>
        </w:tc>
      </w:tr>
    </w:tbl>
    <w:p w14:paraId="79A5F16C" w14:textId="77777777" w:rsidR="00BF5314" w:rsidRDefault="00BF5314" w:rsidP="0051435C">
      <w:pPr>
        <w:pStyle w:val="ListParagraph"/>
        <w:rPr>
          <w:sz w:val="28"/>
          <w:szCs w:val="28"/>
        </w:rPr>
      </w:pPr>
    </w:p>
    <w:p w14:paraId="64F05261" w14:textId="2C212FDD" w:rsidR="001035E5" w:rsidRPr="0051435C" w:rsidRDefault="0054263D" w:rsidP="0051435C">
      <w:pPr>
        <w:pStyle w:val="ListParagraph"/>
        <w:numPr>
          <w:ilvl w:val="0"/>
          <w:numId w:val="2"/>
        </w:numPr>
        <w:rPr>
          <w:sz w:val="28"/>
          <w:szCs w:val="28"/>
        </w:rPr>
      </w:pPr>
      <w:r w:rsidRPr="0051435C">
        <w:rPr>
          <w:sz w:val="28"/>
          <w:szCs w:val="28"/>
        </w:rPr>
        <w:t>Please e</w:t>
      </w:r>
      <w:r w:rsidR="004D573A" w:rsidRPr="0051435C">
        <w:rPr>
          <w:sz w:val="28"/>
          <w:szCs w:val="28"/>
        </w:rPr>
        <w:t>xplain</w:t>
      </w:r>
      <w:r w:rsidRPr="0051435C">
        <w:rPr>
          <w:sz w:val="28"/>
          <w:szCs w:val="28"/>
        </w:rPr>
        <w:t xml:space="preserve">, if </w:t>
      </w:r>
      <w:r w:rsidR="001263DA">
        <w:rPr>
          <w:sz w:val="28"/>
          <w:szCs w:val="28"/>
        </w:rPr>
        <w:t>desired</w:t>
      </w:r>
      <w:r w:rsidRPr="0051435C">
        <w:rPr>
          <w:sz w:val="28"/>
          <w:szCs w:val="28"/>
        </w:rPr>
        <w:t>, additional</w:t>
      </w:r>
      <w:r w:rsidR="004D573A" w:rsidRPr="0051435C">
        <w:rPr>
          <w:sz w:val="28"/>
          <w:szCs w:val="28"/>
        </w:rPr>
        <w:t xml:space="preserve"> safety </w:t>
      </w:r>
      <w:r w:rsidRPr="0051435C">
        <w:rPr>
          <w:sz w:val="28"/>
          <w:szCs w:val="28"/>
        </w:rPr>
        <w:t xml:space="preserve">measures you will be taking </w:t>
      </w:r>
      <w:r w:rsidR="001035E5" w:rsidRPr="0051435C">
        <w:rPr>
          <w:sz w:val="28"/>
          <w:szCs w:val="28"/>
        </w:rPr>
        <w:t xml:space="preserve">related to your business model.  </w:t>
      </w:r>
      <w:r w:rsidR="00BF5314">
        <w:rPr>
          <w:sz w:val="28"/>
          <w:szCs w:val="28"/>
        </w:rPr>
        <w:t xml:space="preserve">Please note that </w:t>
      </w:r>
      <w:r w:rsidR="001263DA">
        <w:rPr>
          <w:sz w:val="28"/>
          <w:szCs w:val="28"/>
        </w:rPr>
        <w:t xml:space="preserve">demonstrating that you </w:t>
      </w:r>
      <w:r w:rsidR="00BF5314">
        <w:rPr>
          <w:sz w:val="28"/>
          <w:szCs w:val="28"/>
        </w:rPr>
        <w:t>meeting State and County regulations are</w:t>
      </w:r>
      <w:r w:rsidR="00BF5314" w:rsidRPr="001035E5">
        <w:rPr>
          <w:sz w:val="28"/>
          <w:szCs w:val="28"/>
        </w:rPr>
        <w:t xml:space="preserve"> </w:t>
      </w:r>
      <w:r w:rsidR="00BF5314">
        <w:rPr>
          <w:sz w:val="28"/>
          <w:szCs w:val="28"/>
        </w:rPr>
        <w:t xml:space="preserve">most important in your proposal.  </w:t>
      </w:r>
      <w:r w:rsidR="001263DA">
        <w:rPr>
          <w:sz w:val="28"/>
          <w:szCs w:val="28"/>
        </w:rPr>
        <w:t>However, demonstrating that you are taking additional steps of established best practices</w:t>
      </w:r>
      <w:r w:rsidR="00BF4C7C">
        <w:rPr>
          <w:sz w:val="28"/>
          <w:szCs w:val="28"/>
        </w:rPr>
        <w:t xml:space="preserve"> for your specific business model</w:t>
      </w:r>
      <w:r w:rsidR="001263DA">
        <w:rPr>
          <w:sz w:val="28"/>
          <w:szCs w:val="28"/>
        </w:rPr>
        <w:t xml:space="preserve"> may be helpful to your proposal.  </w:t>
      </w:r>
      <w:r w:rsidR="001035E5" w:rsidRPr="0051435C">
        <w:rPr>
          <w:sz w:val="28"/>
          <w:szCs w:val="28"/>
        </w:rPr>
        <w:t xml:space="preserve">These </w:t>
      </w:r>
      <w:r w:rsidR="00BF5314">
        <w:rPr>
          <w:sz w:val="28"/>
          <w:szCs w:val="28"/>
        </w:rPr>
        <w:t xml:space="preserve">additional resources </w:t>
      </w:r>
      <w:r w:rsidR="001035E5" w:rsidRPr="0051435C">
        <w:rPr>
          <w:sz w:val="28"/>
          <w:szCs w:val="28"/>
        </w:rPr>
        <w:t>could be:</w:t>
      </w:r>
    </w:p>
    <w:p w14:paraId="60162033" w14:textId="7BEAA769" w:rsidR="009A65AF" w:rsidRPr="001263DA" w:rsidRDefault="001035E5" w:rsidP="001035E5">
      <w:pPr>
        <w:pStyle w:val="ListParagraph"/>
        <w:numPr>
          <w:ilvl w:val="0"/>
          <w:numId w:val="1"/>
        </w:numPr>
        <w:rPr>
          <w:sz w:val="28"/>
          <w:szCs w:val="28"/>
        </w:rPr>
      </w:pPr>
      <w:r>
        <w:rPr>
          <w:sz w:val="28"/>
          <w:szCs w:val="28"/>
        </w:rPr>
        <w:t>State of Maryland Recommended Safety Best Practices</w:t>
      </w:r>
      <w:r w:rsidR="004D573A" w:rsidRPr="0051435C">
        <w:rPr>
          <w:sz w:val="28"/>
          <w:szCs w:val="28"/>
        </w:rPr>
        <w:t xml:space="preserve"> </w:t>
      </w:r>
      <w:r w:rsidRPr="001263DA">
        <w:rPr>
          <w:sz w:val="28"/>
          <w:szCs w:val="28"/>
        </w:rPr>
        <w:t>(</w:t>
      </w:r>
      <w:hyperlink r:id="rId13" w:history="1">
        <w:r w:rsidRPr="0051435C">
          <w:rPr>
            <w:rStyle w:val="Hyperlink"/>
            <w:sz w:val="28"/>
            <w:szCs w:val="28"/>
          </w:rPr>
          <w:t>https://open.maryland.gov/backtobusiness/</w:t>
        </w:r>
      </w:hyperlink>
      <w:r w:rsidRPr="0051435C">
        <w:rPr>
          <w:sz w:val="28"/>
          <w:szCs w:val="28"/>
        </w:rPr>
        <w:t>)</w:t>
      </w:r>
    </w:p>
    <w:p w14:paraId="522AF69F" w14:textId="159465E3" w:rsidR="001035E5" w:rsidRDefault="001035E5" w:rsidP="001035E5">
      <w:pPr>
        <w:pStyle w:val="ListParagraph"/>
        <w:numPr>
          <w:ilvl w:val="0"/>
          <w:numId w:val="1"/>
        </w:numPr>
        <w:rPr>
          <w:sz w:val="28"/>
          <w:szCs w:val="28"/>
        </w:rPr>
      </w:pPr>
      <w:r>
        <w:rPr>
          <w:sz w:val="28"/>
          <w:szCs w:val="28"/>
        </w:rPr>
        <w:t xml:space="preserve">CDC Guidelines </w:t>
      </w:r>
      <w:r w:rsidR="00BF5314">
        <w:rPr>
          <w:sz w:val="28"/>
          <w:szCs w:val="28"/>
        </w:rPr>
        <w:t>(</w:t>
      </w:r>
      <w:hyperlink r:id="rId14" w:history="1">
        <w:r w:rsidR="00BF5314" w:rsidRPr="00E47AB1">
          <w:rPr>
            <w:rStyle w:val="Hyperlink"/>
            <w:sz w:val="28"/>
            <w:szCs w:val="28"/>
          </w:rPr>
          <w:t>https://www.cdc.gov/coronavirus/2019-ncov/community/organizations/businesses-employers.html</w:t>
        </w:r>
      </w:hyperlink>
      <w:r w:rsidR="00BF5314">
        <w:rPr>
          <w:sz w:val="28"/>
          <w:szCs w:val="28"/>
        </w:rPr>
        <w:t>)</w:t>
      </w:r>
    </w:p>
    <w:p w14:paraId="78CC6458" w14:textId="15C57276" w:rsidR="00A96610" w:rsidRDefault="00BF5314" w:rsidP="00A96610">
      <w:pPr>
        <w:pStyle w:val="ListParagraph"/>
        <w:numPr>
          <w:ilvl w:val="0"/>
          <w:numId w:val="1"/>
        </w:numPr>
        <w:rPr>
          <w:sz w:val="28"/>
          <w:szCs w:val="28"/>
        </w:rPr>
      </w:pPr>
      <w:r>
        <w:rPr>
          <w:sz w:val="28"/>
          <w:szCs w:val="28"/>
        </w:rPr>
        <w:t xml:space="preserve">Industry </w:t>
      </w:r>
      <w:r w:rsidR="00BF4C7C">
        <w:rPr>
          <w:sz w:val="28"/>
          <w:szCs w:val="28"/>
        </w:rPr>
        <w:t>s</w:t>
      </w:r>
      <w:r>
        <w:rPr>
          <w:sz w:val="28"/>
          <w:szCs w:val="28"/>
        </w:rPr>
        <w:t xml:space="preserve">pecific </w:t>
      </w:r>
      <w:r w:rsidR="00BF4C7C">
        <w:rPr>
          <w:sz w:val="28"/>
          <w:szCs w:val="28"/>
        </w:rPr>
        <w:t>b</w:t>
      </w:r>
      <w:r>
        <w:rPr>
          <w:sz w:val="28"/>
          <w:szCs w:val="28"/>
        </w:rPr>
        <w:t xml:space="preserve">est </w:t>
      </w:r>
      <w:r w:rsidR="00BF4C7C">
        <w:rPr>
          <w:sz w:val="28"/>
          <w:szCs w:val="28"/>
        </w:rPr>
        <w:t>p</w:t>
      </w:r>
      <w:r>
        <w:rPr>
          <w:sz w:val="28"/>
          <w:szCs w:val="28"/>
        </w:rPr>
        <w:t xml:space="preserve">ractices </w:t>
      </w:r>
      <w:r w:rsidR="00BF4C7C">
        <w:rPr>
          <w:sz w:val="28"/>
          <w:szCs w:val="28"/>
        </w:rPr>
        <w:t>p</w:t>
      </w:r>
      <w:r>
        <w:rPr>
          <w:sz w:val="28"/>
          <w:szCs w:val="28"/>
        </w:rPr>
        <w:t>ublished by Industry Associations or other jurisdictions.</w:t>
      </w:r>
    </w:p>
    <w:tbl>
      <w:tblPr>
        <w:tblStyle w:val="TableGrid"/>
        <w:tblW w:w="0" w:type="auto"/>
        <w:tblInd w:w="720" w:type="dxa"/>
        <w:tblLook w:val="04A0" w:firstRow="1" w:lastRow="0" w:firstColumn="1" w:lastColumn="0" w:noHBand="0" w:noVBand="1"/>
      </w:tblPr>
      <w:tblGrid>
        <w:gridCol w:w="8630"/>
      </w:tblGrid>
      <w:tr w:rsidR="00A96610" w14:paraId="17439DF4" w14:textId="77777777" w:rsidTr="00A96610">
        <w:trPr>
          <w:trHeight w:val="2465"/>
        </w:trPr>
        <w:tc>
          <w:tcPr>
            <w:tcW w:w="9350" w:type="dxa"/>
          </w:tcPr>
          <w:p w14:paraId="480C346A" w14:textId="77777777" w:rsidR="00A96610" w:rsidRDefault="00A96610" w:rsidP="00A96610">
            <w:pPr>
              <w:rPr>
                <w:sz w:val="28"/>
                <w:szCs w:val="28"/>
              </w:rPr>
            </w:pPr>
          </w:p>
        </w:tc>
      </w:tr>
    </w:tbl>
    <w:p w14:paraId="52C4DDA7" w14:textId="77777777" w:rsidR="00A96610" w:rsidRPr="00A96610" w:rsidRDefault="00A96610" w:rsidP="00A96610">
      <w:pPr>
        <w:ind w:left="720"/>
        <w:rPr>
          <w:sz w:val="28"/>
          <w:szCs w:val="28"/>
        </w:rPr>
      </w:pPr>
    </w:p>
    <w:p w14:paraId="7A89F2C6" w14:textId="77777777" w:rsidR="00BF4C7C" w:rsidRDefault="00BF4C7C">
      <w:pPr>
        <w:rPr>
          <w:sz w:val="28"/>
          <w:szCs w:val="28"/>
        </w:rPr>
      </w:pPr>
      <w:r>
        <w:rPr>
          <w:sz w:val="28"/>
          <w:szCs w:val="28"/>
        </w:rPr>
        <w:br w:type="page"/>
      </w:r>
    </w:p>
    <w:p w14:paraId="520EA279" w14:textId="10CBEE84" w:rsidR="001263DA" w:rsidRPr="0051435C" w:rsidRDefault="001263DA" w:rsidP="001263DA">
      <w:pPr>
        <w:rPr>
          <w:b/>
          <w:bCs/>
          <w:sz w:val="28"/>
          <w:szCs w:val="28"/>
        </w:rPr>
      </w:pPr>
      <w:r w:rsidRPr="0051435C">
        <w:rPr>
          <w:b/>
          <w:bCs/>
          <w:sz w:val="28"/>
          <w:szCs w:val="28"/>
        </w:rPr>
        <w:lastRenderedPageBreak/>
        <w:t>Self-Checklist for a Stronger Proposal:</w:t>
      </w:r>
    </w:p>
    <w:p w14:paraId="14F92486" w14:textId="2DA2D876" w:rsidR="001263DA" w:rsidRDefault="001263DA" w:rsidP="001263DA">
      <w:pPr>
        <w:pStyle w:val="ListParagraph"/>
        <w:numPr>
          <w:ilvl w:val="0"/>
          <w:numId w:val="3"/>
        </w:numPr>
        <w:rPr>
          <w:sz w:val="28"/>
          <w:szCs w:val="28"/>
        </w:rPr>
      </w:pPr>
      <w:r w:rsidRPr="0051435C">
        <w:rPr>
          <w:b/>
          <w:bCs/>
          <w:sz w:val="28"/>
          <w:szCs w:val="28"/>
        </w:rPr>
        <w:t>Is my proposed business model or event go beyond what is currently allowed in Maryland?</w:t>
      </w:r>
      <w:r>
        <w:rPr>
          <w:sz w:val="28"/>
          <w:szCs w:val="28"/>
        </w:rPr>
        <w:t xml:space="preserve">  If so, revisit the plan as County businesses cannot exceed State requirements</w:t>
      </w:r>
      <w:r w:rsidR="000907BF">
        <w:rPr>
          <w:sz w:val="28"/>
          <w:szCs w:val="28"/>
        </w:rPr>
        <w:t xml:space="preserve">.  </w:t>
      </w:r>
    </w:p>
    <w:p w14:paraId="174A0DFD" w14:textId="31DFE7AC" w:rsidR="001263DA" w:rsidRDefault="001263DA" w:rsidP="001263DA">
      <w:pPr>
        <w:pStyle w:val="ListParagraph"/>
        <w:numPr>
          <w:ilvl w:val="0"/>
          <w:numId w:val="3"/>
        </w:numPr>
        <w:rPr>
          <w:sz w:val="28"/>
          <w:szCs w:val="28"/>
        </w:rPr>
      </w:pPr>
      <w:r w:rsidRPr="0051435C">
        <w:rPr>
          <w:b/>
          <w:bCs/>
          <w:sz w:val="28"/>
          <w:szCs w:val="28"/>
        </w:rPr>
        <w:t xml:space="preserve">Did I specifically cite State Requirements directly applicable to </w:t>
      </w:r>
      <w:r w:rsidR="00A96610">
        <w:rPr>
          <w:b/>
          <w:bCs/>
          <w:sz w:val="28"/>
          <w:szCs w:val="28"/>
        </w:rPr>
        <w:t>my</w:t>
      </w:r>
      <w:r w:rsidRPr="0051435C">
        <w:rPr>
          <w:b/>
          <w:bCs/>
          <w:sz w:val="28"/>
          <w:szCs w:val="28"/>
        </w:rPr>
        <w:t xml:space="preserve"> business model </w:t>
      </w:r>
      <w:r w:rsidR="00A96610">
        <w:rPr>
          <w:b/>
          <w:bCs/>
          <w:sz w:val="28"/>
          <w:szCs w:val="28"/>
        </w:rPr>
        <w:t>(</w:t>
      </w:r>
      <w:r w:rsidRPr="0051435C">
        <w:rPr>
          <w:b/>
          <w:bCs/>
          <w:sz w:val="28"/>
          <w:szCs w:val="28"/>
        </w:rPr>
        <w:t>or to related business models</w:t>
      </w:r>
      <w:r w:rsidR="00A96610">
        <w:rPr>
          <w:b/>
          <w:bCs/>
          <w:sz w:val="28"/>
          <w:szCs w:val="28"/>
        </w:rPr>
        <w:t>)</w:t>
      </w:r>
      <w:r w:rsidRPr="0051435C">
        <w:rPr>
          <w:b/>
          <w:bCs/>
          <w:sz w:val="28"/>
          <w:szCs w:val="28"/>
        </w:rPr>
        <w:t xml:space="preserve"> and how I would meet them in the proposal?</w:t>
      </w:r>
      <w:r>
        <w:rPr>
          <w:sz w:val="28"/>
          <w:szCs w:val="28"/>
        </w:rPr>
        <w:t xml:space="preserve">  If not, please detail these items as it will make it easier and quicker to review.</w:t>
      </w:r>
    </w:p>
    <w:p w14:paraId="4AB8543F" w14:textId="0BD18CA5" w:rsidR="001263DA" w:rsidRDefault="001263DA" w:rsidP="001263DA">
      <w:pPr>
        <w:pStyle w:val="ListParagraph"/>
        <w:numPr>
          <w:ilvl w:val="0"/>
          <w:numId w:val="3"/>
        </w:numPr>
        <w:rPr>
          <w:sz w:val="28"/>
          <w:szCs w:val="28"/>
        </w:rPr>
      </w:pPr>
      <w:r w:rsidRPr="0051435C">
        <w:rPr>
          <w:b/>
          <w:bCs/>
          <w:sz w:val="28"/>
          <w:szCs w:val="28"/>
        </w:rPr>
        <w:t>If County and State requirements are in conflict did I specifically detail which regulations were in conflict, why I should be allowed to follow State requirements, and how similar business models are being successfully implemented in other parts of Maryland?</w:t>
      </w:r>
      <w:r>
        <w:rPr>
          <w:sz w:val="28"/>
          <w:szCs w:val="28"/>
        </w:rPr>
        <w:t xml:space="preserve">  Again, the more you can link your proposal to activities allowed at the State level the stronger it will be.</w:t>
      </w:r>
    </w:p>
    <w:p w14:paraId="010D4048" w14:textId="1035F027" w:rsidR="001263DA" w:rsidRDefault="001263DA" w:rsidP="001263DA">
      <w:pPr>
        <w:pStyle w:val="ListParagraph"/>
        <w:numPr>
          <w:ilvl w:val="0"/>
          <w:numId w:val="3"/>
        </w:numPr>
        <w:rPr>
          <w:sz w:val="28"/>
          <w:szCs w:val="28"/>
        </w:rPr>
      </w:pPr>
      <w:r w:rsidRPr="0051435C">
        <w:rPr>
          <w:b/>
          <w:bCs/>
          <w:sz w:val="28"/>
          <w:szCs w:val="28"/>
        </w:rPr>
        <w:t>Did I provide key operational details (such as square feet, fire code capacity, serving practices, etc…) that will help the reviewers understand how this business model will operate?</w:t>
      </w:r>
      <w:r>
        <w:rPr>
          <w:sz w:val="28"/>
          <w:szCs w:val="28"/>
        </w:rPr>
        <w:t xml:space="preserve">  The clearer your event operations are and how you will meet safety requirements the easier it will be for the reviewers to come up with a quicker response.</w:t>
      </w:r>
    </w:p>
    <w:p w14:paraId="004ACADC" w14:textId="494C2CAD" w:rsidR="00BF4C7C" w:rsidRPr="0051435C" w:rsidRDefault="00BF4C7C" w:rsidP="0051435C">
      <w:pPr>
        <w:pStyle w:val="ListParagraph"/>
        <w:numPr>
          <w:ilvl w:val="0"/>
          <w:numId w:val="3"/>
        </w:numPr>
        <w:rPr>
          <w:sz w:val="28"/>
          <w:szCs w:val="28"/>
        </w:rPr>
      </w:pPr>
      <w:r w:rsidRPr="0051435C">
        <w:rPr>
          <w:b/>
          <w:bCs/>
          <w:sz w:val="28"/>
          <w:szCs w:val="28"/>
        </w:rPr>
        <w:t>Did I provide hyperlinks to resources, guidelines, and best practices outside of the State and County that I will be implementing as part of the proposal?</w:t>
      </w:r>
      <w:r>
        <w:rPr>
          <w:sz w:val="28"/>
          <w:szCs w:val="28"/>
        </w:rPr>
        <w:t xml:space="preserve">  Reviewers being able to access what you are referencing will help them more quickly review the proposal.  Hyperlinks are also more useful than copying/pasting text as resources are constantly updating as the COVID-19 response evolves. </w:t>
      </w:r>
    </w:p>
    <w:p w14:paraId="274DA1FA" w14:textId="1D0B49BD" w:rsidR="005566CC" w:rsidRDefault="005566CC">
      <w:pPr>
        <w:rPr>
          <w:sz w:val="28"/>
          <w:szCs w:val="28"/>
        </w:rPr>
      </w:pPr>
    </w:p>
    <w:p w14:paraId="55189C38" w14:textId="77777777" w:rsidR="00BF5314" w:rsidRPr="00FC1BBE" w:rsidRDefault="00BF5314">
      <w:pPr>
        <w:rPr>
          <w:sz w:val="28"/>
          <w:szCs w:val="28"/>
        </w:rPr>
      </w:pPr>
    </w:p>
    <w:p w14:paraId="3CD14209" w14:textId="77777777" w:rsidR="008557CD" w:rsidRDefault="008557CD"/>
    <w:sectPr w:rsidR="00855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CA3"/>
    <w:multiLevelType w:val="hybridMultilevel"/>
    <w:tmpl w:val="D0C83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D7737"/>
    <w:multiLevelType w:val="hybridMultilevel"/>
    <w:tmpl w:val="72F6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A1AE7"/>
    <w:multiLevelType w:val="hybridMultilevel"/>
    <w:tmpl w:val="08BA34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CD"/>
    <w:rsid w:val="00020B8A"/>
    <w:rsid w:val="000907BF"/>
    <w:rsid w:val="000F7CDB"/>
    <w:rsid w:val="001035E5"/>
    <w:rsid w:val="00121BBE"/>
    <w:rsid w:val="001263DA"/>
    <w:rsid w:val="0037130D"/>
    <w:rsid w:val="004B109F"/>
    <w:rsid w:val="004C2495"/>
    <w:rsid w:val="004D573A"/>
    <w:rsid w:val="0051435C"/>
    <w:rsid w:val="0054263D"/>
    <w:rsid w:val="005566CC"/>
    <w:rsid w:val="006E52FD"/>
    <w:rsid w:val="008557CD"/>
    <w:rsid w:val="008B3807"/>
    <w:rsid w:val="009A65AF"/>
    <w:rsid w:val="00A075CE"/>
    <w:rsid w:val="00A96610"/>
    <w:rsid w:val="00AF652E"/>
    <w:rsid w:val="00B742F2"/>
    <w:rsid w:val="00BF33DD"/>
    <w:rsid w:val="00BF4C7C"/>
    <w:rsid w:val="00BF5314"/>
    <w:rsid w:val="00EC5533"/>
    <w:rsid w:val="00F731BD"/>
    <w:rsid w:val="00FB396D"/>
    <w:rsid w:val="00FC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27AE"/>
  <w15:chartTrackingRefBased/>
  <w15:docId w15:val="{48B9326B-22A7-438C-85E0-554899EB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52E"/>
    <w:rPr>
      <w:rFonts w:ascii="Segoe UI" w:hAnsi="Segoe UI" w:cs="Segoe UI"/>
      <w:sz w:val="18"/>
      <w:szCs w:val="18"/>
    </w:rPr>
  </w:style>
  <w:style w:type="character" w:styleId="Hyperlink">
    <w:name w:val="Hyperlink"/>
    <w:basedOn w:val="DefaultParagraphFont"/>
    <w:uiPriority w:val="99"/>
    <w:unhideWhenUsed/>
    <w:rsid w:val="004D573A"/>
    <w:rPr>
      <w:color w:val="0563C1"/>
      <w:u w:val="single"/>
    </w:rPr>
  </w:style>
  <w:style w:type="character" w:styleId="FollowedHyperlink">
    <w:name w:val="FollowedHyperlink"/>
    <w:basedOn w:val="DefaultParagraphFont"/>
    <w:uiPriority w:val="99"/>
    <w:semiHidden/>
    <w:unhideWhenUsed/>
    <w:rsid w:val="004D573A"/>
    <w:rPr>
      <w:color w:val="954F72" w:themeColor="followedHyperlink"/>
      <w:u w:val="single"/>
    </w:rPr>
  </w:style>
  <w:style w:type="paragraph" w:styleId="ListParagraph">
    <w:name w:val="List Paragraph"/>
    <w:basedOn w:val="Normal"/>
    <w:uiPriority w:val="34"/>
    <w:qFormat/>
    <w:rsid w:val="001035E5"/>
    <w:pPr>
      <w:ind w:left="720"/>
      <w:contextualSpacing/>
    </w:pPr>
  </w:style>
  <w:style w:type="character" w:styleId="UnresolvedMention">
    <w:name w:val="Unresolved Mention"/>
    <w:basedOn w:val="DefaultParagraphFont"/>
    <w:uiPriority w:val="99"/>
    <w:semiHidden/>
    <w:unhideWhenUsed/>
    <w:rsid w:val="00BF5314"/>
    <w:rPr>
      <w:color w:val="605E5C"/>
      <w:shd w:val="clear" w:color="auto" w:fill="E1DFDD"/>
    </w:rPr>
  </w:style>
  <w:style w:type="table" w:styleId="TableGrid">
    <w:name w:val="Table Grid"/>
    <w:basedOn w:val="TableNormal"/>
    <w:uiPriority w:val="39"/>
    <w:rsid w:val="00A9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maryland.gov/backtobusin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ntgomerycountymd.gov/covid19/reopening/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ernor.maryland.gov/wp-content/uploads/2020/06/Gatherings-NINTH-AMENDED-6.10.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montgomerycountymd.gov/covid19/Resources/Files/general-operating-requirements.pdf" TargetMode="External"/><Relationship Id="rId4" Type="http://schemas.openxmlformats.org/officeDocument/2006/relationships/customXml" Target="../customXml/item4.xml"/><Relationship Id="rId9" Type="http://schemas.openxmlformats.org/officeDocument/2006/relationships/hyperlink" Target="https://commerce.maryland.gov/Documents/BusinessResource/Maryland-Strong-Back-to-Business-Pledge-COVID-19.pdf" TargetMode="External"/><Relationship Id="rId14" Type="http://schemas.openxmlformats.org/officeDocument/2006/relationships/hyperlink" Target="https://www.cdc.gov/coronavirus/2019-ncov/community/organizations/businesses-employ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2F24D9729C746B057E8649DFE19CF" ma:contentTypeVersion="13" ma:contentTypeDescription="Create a new document." ma:contentTypeScope="" ma:versionID="c4d8c5998d1b52f5bc1caa9efa80bc59">
  <xsd:schema xmlns:xsd="http://www.w3.org/2001/XMLSchema" xmlns:xs="http://www.w3.org/2001/XMLSchema" xmlns:p="http://schemas.microsoft.com/office/2006/metadata/properties" xmlns:ns3="da09208d-0172-4799-b824-20b7b21e9a8e" xmlns:ns4="c89a8d27-5889-4ec1-8eb1-9f562d4ac2db" targetNamespace="http://schemas.microsoft.com/office/2006/metadata/properties" ma:root="true" ma:fieldsID="81a1c0869987e7646ca34c2f5b07cc34" ns3:_="" ns4:_="">
    <xsd:import namespace="da09208d-0172-4799-b824-20b7b21e9a8e"/>
    <xsd:import namespace="c89a8d27-5889-4ec1-8eb1-9f562d4ac2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9208d-0172-4799-b824-20b7b21e9a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a8d27-5889-4ec1-8eb1-9f562d4ac2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4183-70B8-458C-937A-700D16FE0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3611B-3BE5-4DD2-926D-62EC057919D8}">
  <ds:schemaRefs>
    <ds:schemaRef ds:uri="http://schemas.microsoft.com/sharepoint/v3/contenttype/forms"/>
  </ds:schemaRefs>
</ds:datastoreItem>
</file>

<file path=customXml/itemProps3.xml><?xml version="1.0" encoding="utf-8"?>
<ds:datastoreItem xmlns:ds="http://schemas.openxmlformats.org/officeDocument/2006/customXml" ds:itemID="{54D6109F-0981-4731-81F0-BA955468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9208d-0172-4799-b824-20b7b21e9a8e"/>
    <ds:schemaRef ds:uri="c89a8d27-5889-4ec1-8eb1-9f562d4a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6333A-F06B-4F1C-96D3-C0562A7E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Scioscia</dc:creator>
  <cp:keywords/>
  <dc:description/>
  <cp:lastModifiedBy>Murphy, Rafael P.</cp:lastModifiedBy>
  <cp:revision>5</cp:revision>
  <dcterms:created xsi:type="dcterms:W3CDTF">2020-07-14T14:01:00Z</dcterms:created>
  <dcterms:modified xsi:type="dcterms:W3CDTF">2020-07-16T22:12:00Z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0x010100DD02F24D9729C746B057E8649DFE19CF</vt:lpwstr>
  </property>
</Properties>
</file>